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19" w:rsidRDefault="001B201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B2019" w:rsidRDefault="001B2019">
      <w:pPr>
        <w:pStyle w:val="ConsPlusNormal"/>
        <w:jc w:val="both"/>
        <w:outlineLvl w:val="0"/>
      </w:pPr>
    </w:p>
    <w:p w:rsidR="001B2019" w:rsidRDefault="001B2019">
      <w:pPr>
        <w:pStyle w:val="ConsPlusTitle"/>
        <w:jc w:val="center"/>
      </w:pPr>
      <w:r>
        <w:t>СРЕДНЕАХТУБИНСКАЯ РАЙОННАЯ ДУМА ВОЛГОГРАДСКОЙ ОБЛАСТИ</w:t>
      </w:r>
    </w:p>
    <w:p w:rsidR="001B2019" w:rsidRDefault="001B2019">
      <w:pPr>
        <w:pStyle w:val="ConsPlusTitle"/>
        <w:jc w:val="both"/>
      </w:pPr>
    </w:p>
    <w:p w:rsidR="001B2019" w:rsidRDefault="001B2019">
      <w:pPr>
        <w:pStyle w:val="ConsPlusTitle"/>
        <w:jc w:val="center"/>
      </w:pPr>
      <w:r>
        <w:t>РЕШЕНИЕ</w:t>
      </w:r>
    </w:p>
    <w:p w:rsidR="001B2019" w:rsidRDefault="001B2019">
      <w:pPr>
        <w:pStyle w:val="ConsPlusTitle"/>
        <w:jc w:val="center"/>
      </w:pPr>
      <w:r>
        <w:t>от 24 ноября 2022 г. N 39/554</w:t>
      </w:r>
    </w:p>
    <w:p w:rsidR="001B2019" w:rsidRDefault="001B2019">
      <w:pPr>
        <w:pStyle w:val="ConsPlusTitle"/>
        <w:jc w:val="both"/>
      </w:pPr>
    </w:p>
    <w:p w:rsidR="001B2019" w:rsidRDefault="001B2019">
      <w:pPr>
        <w:pStyle w:val="ConsPlusTitle"/>
        <w:jc w:val="center"/>
      </w:pPr>
      <w:r>
        <w:t>О ВНЕСЕНИИ ИЗМЕНЕНИЙ И ДОПОЛНЕНИЙ В РЕШЕНИЕ</w:t>
      </w:r>
    </w:p>
    <w:p w:rsidR="001B2019" w:rsidRDefault="001B2019">
      <w:pPr>
        <w:pStyle w:val="ConsPlusTitle"/>
        <w:jc w:val="center"/>
      </w:pPr>
      <w:r>
        <w:t>СРЕДНЕАХТУБИНСКОЙ РАЙОННОЙ ДУМЫ ОТ 6 ИЮНЯ 2019 ГОДА N 70/466</w:t>
      </w:r>
    </w:p>
    <w:p w:rsidR="001B2019" w:rsidRDefault="001B2019">
      <w:pPr>
        <w:pStyle w:val="ConsPlusTitle"/>
        <w:jc w:val="center"/>
      </w:pPr>
      <w:r>
        <w:t>"ОБ УТВЕРЖДЕНИИ ПОЛОЖЕНИЙ ОБ ОРГАНИЗАЦИИ ПИТАНИЯ, МЕТОДИКИ</w:t>
      </w:r>
    </w:p>
    <w:p w:rsidR="001B2019" w:rsidRDefault="001B2019">
      <w:pPr>
        <w:pStyle w:val="ConsPlusTitle"/>
        <w:jc w:val="center"/>
      </w:pPr>
      <w:r>
        <w:t xml:space="preserve">РАСЧЕТА ФИНАНСОВОГО ОБЕСПЕЧЕНИЯ ПИТАНИЯ </w:t>
      </w:r>
      <w:proofErr w:type="gramStart"/>
      <w:r>
        <w:t>ОБУЧАЮЩИХСЯ</w:t>
      </w:r>
      <w:proofErr w:type="gramEnd"/>
    </w:p>
    <w:p w:rsidR="001B2019" w:rsidRDefault="001B2019">
      <w:pPr>
        <w:pStyle w:val="ConsPlusTitle"/>
        <w:jc w:val="center"/>
      </w:pPr>
      <w:r>
        <w:t>В ОБРАЗОВАТЕЛЬНЫХ ОРГАНИЗАЦИЯХ СРЕДНЕАХТУБИНСКОГО</w:t>
      </w:r>
    </w:p>
    <w:p w:rsidR="001B2019" w:rsidRDefault="001B2019">
      <w:pPr>
        <w:pStyle w:val="ConsPlusTitle"/>
        <w:jc w:val="center"/>
      </w:pPr>
      <w:r>
        <w:t>МУНИЦИПАЛЬНОГО РАЙОНА ВОЛГОГРАДСКОЙ ОБЛАСТИ"</w:t>
      </w:r>
    </w:p>
    <w:p w:rsidR="001B2019" w:rsidRDefault="001B2019">
      <w:pPr>
        <w:pStyle w:val="ConsPlusNormal"/>
        <w:jc w:val="both"/>
      </w:pPr>
    </w:p>
    <w:p w:rsidR="001B2019" w:rsidRDefault="001B2019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Законом</w:t>
        </w:r>
      </w:hyperlink>
      <w:r>
        <w:t xml:space="preserve"> Волгоградской области от 28.10.2022 N 100-ОД "О внесении изменений в статью 46 Социального кодекса Волгоградской области от 31 декабря 2015 г. N 246-ОД", </w:t>
      </w:r>
      <w:hyperlink r:id="rId7">
        <w:r>
          <w:rPr>
            <w:color w:val="0000FF"/>
          </w:rPr>
          <w:t>Законом</w:t>
        </w:r>
      </w:hyperlink>
      <w:r>
        <w:t xml:space="preserve"> Волгоградской области от 27.10.2022 N 98-ОД "О внесении изменений в некоторые законодательные акты Волгоградской области в целях установления дополнительных мер социальной поддержки семей граждан, принимающих участие в специальной военной операции на территориях</w:t>
      </w:r>
      <w:proofErr w:type="gramEnd"/>
      <w:r>
        <w:t xml:space="preserve"> </w:t>
      </w:r>
      <w:proofErr w:type="gramStart"/>
      <w:r>
        <w:t xml:space="preserve">Донецкой Народной Республики, Луганской Народной Республики, Запорожской области, Херсонской области и Украины", </w:t>
      </w:r>
      <w:hyperlink r:id="rId8">
        <w:r>
          <w:rPr>
            <w:color w:val="0000FF"/>
          </w:rPr>
          <w:t>постановлением</w:t>
        </w:r>
      </w:hyperlink>
      <w:r>
        <w:t xml:space="preserve"> Губернатора Волгоградской области от 28.10.2022 N 653 "О внесении изменений в постановление Губернатора Волгоградской области от 12 октября 2022 г. N 622 "О дополнительных мерах социальной поддержки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</w:t>
      </w:r>
      <w:proofErr w:type="gramEnd"/>
      <w:r>
        <w:t xml:space="preserve"> </w:t>
      </w:r>
      <w:proofErr w:type="gramStart"/>
      <w:r>
        <w:t xml:space="preserve">с Указом Президента Российской Федерации от 21 сентября 2022 г. N 647 "Об объявлении частичной мобилизации в Российской Федерации", </w:t>
      </w:r>
      <w:hyperlink r:id="rId9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области от 24.10.2022 N 79 "О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области", руководствуясь </w:t>
      </w:r>
      <w:hyperlink r:id="rId10">
        <w:r>
          <w:rPr>
            <w:color w:val="0000FF"/>
          </w:rPr>
          <w:t>Уставом</w:t>
        </w:r>
      </w:hyperlink>
      <w:r>
        <w:t xml:space="preserve"> Среднеахтубинского муниципального района Волгоградской области, Среднеахтубинская</w:t>
      </w:r>
      <w:proofErr w:type="gramEnd"/>
      <w:r>
        <w:t xml:space="preserve"> районная Дума решила:</w:t>
      </w:r>
    </w:p>
    <w:p w:rsidR="001B2019" w:rsidRDefault="001B2019">
      <w:pPr>
        <w:pStyle w:val="ConsPlusNormal"/>
        <w:spacing w:before="220"/>
        <w:ind w:firstLine="540"/>
        <w:jc w:val="both"/>
      </w:pPr>
      <w:r>
        <w:t xml:space="preserve">1. Внести изменения и дополнения в </w:t>
      </w:r>
      <w:hyperlink r:id="rId11">
        <w:r>
          <w:rPr>
            <w:color w:val="0000FF"/>
          </w:rPr>
          <w:t>решение</w:t>
        </w:r>
      </w:hyperlink>
      <w:r>
        <w:t xml:space="preserve"> Среднеахтубинской районной Думы от 6 июня 2019 года N 70/466 "Об утверждении положений об организации питания, методики расчета финансового обеспечения питания обучающихся в образовательных организациях Среднеахтубинского муниципального района Волгоградской области" (далее - Решение), а именно:</w:t>
      </w:r>
    </w:p>
    <w:p w:rsidR="001B2019" w:rsidRDefault="001B2019">
      <w:pPr>
        <w:pStyle w:val="ConsPlusNormal"/>
        <w:spacing w:before="220"/>
        <w:ind w:firstLine="540"/>
        <w:jc w:val="both"/>
      </w:pPr>
      <w:r>
        <w:t xml:space="preserve">1.1. в </w:t>
      </w:r>
      <w:hyperlink r:id="rId12">
        <w:r>
          <w:rPr>
            <w:color w:val="0000FF"/>
          </w:rPr>
          <w:t>приложение N 1</w:t>
        </w:r>
      </w:hyperlink>
      <w:r>
        <w:t xml:space="preserve"> к Решению внести следующие изменения и дополнения:</w:t>
      </w:r>
    </w:p>
    <w:p w:rsidR="001B2019" w:rsidRDefault="001B20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20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019" w:rsidRDefault="001B20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019" w:rsidRDefault="001B20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2019" w:rsidRDefault="001B201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2019" w:rsidRDefault="001B2019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 в пп. 1.1.1 пп. 1.1 п. 1: в новой редакции излагается абз. 4 п. 4.1.1 приложения N 1 к решению Среднеахтубинской районной Думы от 6 июня 2019 года N 70/466, а не абз. 4 пп. "а" п. 4.1.1.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019" w:rsidRDefault="001B2019">
            <w:pPr>
              <w:pStyle w:val="ConsPlusNormal"/>
            </w:pPr>
          </w:p>
        </w:tc>
      </w:tr>
    </w:tbl>
    <w:p w:rsidR="001B2019" w:rsidRDefault="001B2019">
      <w:pPr>
        <w:pStyle w:val="ConsPlusNormal"/>
        <w:spacing w:before="280"/>
        <w:ind w:firstLine="540"/>
        <w:jc w:val="both"/>
      </w:pPr>
      <w:r>
        <w:t xml:space="preserve">1.1.1. в </w:t>
      </w:r>
      <w:hyperlink r:id="rId13">
        <w:r>
          <w:rPr>
            <w:color w:val="0000FF"/>
          </w:rPr>
          <w:t>подпункте "а" пункта 4.1.1 четвертый абзац</w:t>
        </w:r>
      </w:hyperlink>
      <w:r>
        <w:t xml:space="preserve"> изложить в новой редакции:</w:t>
      </w:r>
    </w:p>
    <w:p w:rsidR="001B2019" w:rsidRDefault="001B2019">
      <w:pPr>
        <w:pStyle w:val="ConsPlusNormal"/>
        <w:spacing w:before="220"/>
        <w:ind w:firstLine="540"/>
        <w:jc w:val="both"/>
      </w:pPr>
      <w:r>
        <w:t>"- детям из малоимущих семей, имеющих среднедушевой доход, не превышающий величину прожиточного минимума на душу населения в Волгоградской области</w:t>
      </w:r>
      <w:proofErr w:type="gramStart"/>
      <w:r>
        <w:t>;"</w:t>
      </w:r>
      <w:proofErr w:type="gramEnd"/>
      <w:r>
        <w:t>;</w:t>
      </w:r>
    </w:p>
    <w:p w:rsidR="001B2019" w:rsidRDefault="001B20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B20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019" w:rsidRDefault="001B20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019" w:rsidRDefault="001B20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2019" w:rsidRDefault="001B201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1B2019" w:rsidRDefault="001B2019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 в пп. 1.1.2 пп. 1.1 п. 1: в новой </w:t>
            </w:r>
            <w:r>
              <w:rPr>
                <w:color w:val="392C69"/>
              </w:rPr>
              <w:lastRenderedPageBreak/>
              <w:t>редакции излагаются абз. 8 - 9 п. 4.1.1 приложения N 1 к решению Среднеахтубинской районной Думы от 6 июня 2019 года N 70/466, а не абз. 8 - 9 пп. "а" п. 4.1.1.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019" w:rsidRDefault="001B2019">
            <w:pPr>
              <w:pStyle w:val="ConsPlusNormal"/>
            </w:pPr>
          </w:p>
        </w:tc>
      </w:tr>
    </w:tbl>
    <w:p w:rsidR="001B2019" w:rsidRDefault="001B2019">
      <w:pPr>
        <w:pStyle w:val="ConsPlusNormal"/>
        <w:spacing w:before="280"/>
        <w:ind w:firstLine="540"/>
        <w:jc w:val="both"/>
      </w:pPr>
      <w:r>
        <w:lastRenderedPageBreak/>
        <w:t xml:space="preserve">1.1.2. в </w:t>
      </w:r>
      <w:hyperlink r:id="rId14">
        <w:r>
          <w:rPr>
            <w:color w:val="0000FF"/>
          </w:rPr>
          <w:t>подпункте "а" пункта 4.1.1 восьмой</w:t>
        </w:r>
      </w:hyperlink>
      <w:r>
        <w:t xml:space="preserve"> и </w:t>
      </w:r>
      <w:hyperlink r:id="rId15">
        <w:r>
          <w:rPr>
            <w:color w:val="0000FF"/>
          </w:rPr>
          <w:t>девятый абзацы</w:t>
        </w:r>
      </w:hyperlink>
      <w:r>
        <w:t xml:space="preserve"> изложить в новой редакции:</w:t>
      </w:r>
    </w:p>
    <w:p w:rsidR="001B2019" w:rsidRDefault="001B2019">
      <w:pPr>
        <w:pStyle w:val="ConsPlusNormal"/>
        <w:spacing w:before="220"/>
        <w:ind w:firstLine="540"/>
        <w:jc w:val="both"/>
      </w:pPr>
      <w:proofErr w:type="gramStart"/>
      <w:r>
        <w:t xml:space="preserve">"- детям из семей граждан, призванных на территории Волгоградской области на военную службу по частичной мобилизации в Вооруженные Силы Российской Федерации в соответствии с </w:t>
      </w:r>
      <w:hyperlink r:id="rId16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</w:t>
      </w:r>
      <w:proofErr w:type="gramEnd"/>
      <w:r>
        <w:t xml:space="preserve"> </w:t>
      </w:r>
      <w:proofErr w:type="gramStart"/>
      <w:r>
        <w:t xml:space="preserve">национальной гвардии Российской Федерации, в воинских формированиях и органах, указанных в </w:t>
      </w:r>
      <w:hyperlink r:id="rId17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граждан, заключивших контракт о добровольном содействии в выполнении задач, возложенных на Вооруженные Силы Российской</w:t>
      </w:r>
      <w:proofErr w:type="gramEnd"/>
      <w:r>
        <w:t xml:space="preserve"> Федерации, и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1B2019" w:rsidRDefault="001B2019">
      <w:pPr>
        <w:pStyle w:val="ConsPlusNormal"/>
        <w:spacing w:before="220"/>
        <w:ind w:firstLine="540"/>
        <w:jc w:val="both"/>
      </w:pPr>
      <w:r>
        <w:t>- детям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</w:t>
      </w:r>
      <w:proofErr w:type="gramStart"/>
      <w:r>
        <w:t>.".</w:t>
      </w:r>
      <w:proofErr w:type="gramEnd"/>
    </w:p>
    <w:p w:rsidR="001B2019" w:rsidRDefault="001B201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Настоящее решение вступает в силу со дня его официального опубликования, подлежит размещению на официальной странице Среднеахтубинского муниципального района на портале Губернатора Волгоградской области в информационно-телекоммуникационной сети "Интернет" и применяется в отношении семей граждан, принимающих участие в специальной военной операции, на срок их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</w:t>
      </w:r>
      <w:proofErr w:type="gramEnd"/>
      <w:r>
        <w:t xml:space="preserve"> Украины, </w:t>
      </w:r>
      <w:proofErr w:type="gramStart"/>
      <w:r>
        <w:t>увеличенный</w:t>
      </w:r>
      <w:proofErr w:type="gramEnd"/>
      <w:r>
        <w:t xml:space="preserve"> на 30 дней.</w:t>
      </w:r>
    </w:p>
    <w:p w:rsidR="001B2019" w:rsidRDefault="001B201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настоящим решением возложить на главу Среднеахтубинского муниципального района.</w:t>
      </w:r>
    </w:p>
    <w:p w:rsidR="001B2019" w:rsidRDefault="001B2019">
      <w:pPr>
        <w:pStyle w:val="ConsPlusNormal"/>
        <w:jc w:val="both"/>
      </w:pPr>
    </w:p>
    <w:p w:rsidR="001B2019" w:rsidRDefault="001B2019">
      <w:pPr>
        <w:pStyle w:val="ConsPlusNormal"/>
        <w:jc w:val="right"/>
      </w:pPr>
      <w:r>
        <w:t>Председатель Среднеахтубинской</w:t>
      </w:r>
    </w:p>
    <w:p w:rsidR="001B2019" w:rsidRDefault="001B2019">
      <w:pPr>
        <w:pStyle w:val="ConsPlusNormal"/>
        <w:jc w:val="right"/>
      </w:pPr>
      <w:r>
        <w:t>районной Думы</w:t>
      </w:r>
    </w:p>
    <w:p w:rsidR="001B2019" w:rsidRDefault="001B2019">
      <w:pPr>
        <w:pStyle w:val="ConsPlusNormal"/>
        <w:jc w:val="right"/>
      </w:pPr>
      <w:r>
        <w:t>С.Н.</w:t>
      </w:r>
      <w:proofErr w:type="gramStart"/>
      <w:r>
        <w:t>ДЮЖЕВ</w:t>
      </w:r>
      <w:proofErr w:type="gramEnd"/>
    </w:p>
    <w:p w:rsidR="001B2019" w:rsidRDefault="001B2019">
      <w:pPr>
        <w:pStyle w:val="ConsPlusNormal"/>
        <w:jc w:val="both"/>
      </w:pPr>
    </w:p>
    <w:p w:rsidR="001B2019" w:rsidRDefault="001B2019">
      <w:pPr>
        <w:pStyle w:val="ConsPlusNormal"/>
        <w:jc w:val="right"/>
      </w:pPr>
      <w:r>
        <w:t>Глава Среднеахтубинского</w:t>
      </w:r>
    </w:p>
    <w:p w:rsidR="001B2019" w:rsidRDefault="001B2019">
      <w:pPr>
        <w:pStyle w:val="ConsPlusNormal"/>
        <w:jc w:val="right"/>
      </w:pPr>
      <w:r>
        <w:t>муниципального района</w:t>
      </w:r>
    </w:p>
    <w:p w:rsidR="001B2019" w:rsidRDefault="001B2019">
      <w:pPr>
        <w:pStyle w:val="ConsPlusNormal"/>
        <w:jc w:val="right"/>
      </w:pPr>
      <w:r>
        <w:t>Н.Г.ПАТРИН</w:t>
      </w:r>
    </w:p>
    <w:p w:rsidR="001B2019" w:rsidRDefault="001B2019">
      <w:pPr>
        <w:pStyle w:val="ConsPlusNormal"/>
        <w:jc w:val="both"/>
      </w:pPr>
    </w:p>
    <w:p w:rsidR="001B2019" w:rsidRDefault="001B2019">
      <w:pPr>
        <w:pStyle w:val="ConsPlusNormal"/>
        <w:jc w:val="both"/>
      </w:pPr>
    </w:p>
    <w:p w:rsidR="001B2019" w:rsidRDefault="001B20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4689" w:rsidRDefault="00934689">
      <w:bookmarkStart w:id="0" w:name="_GoBack"/>
      <w:bookmarkEnd w:id="0"/>
    </w:p>
    <w:sectPr w:rsidR="00934689" w:rsidSect="0003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019"/>
    <w:rsid w:val="001B2019"/>
    <w:rsid w:val="0093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2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B2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B2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B2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DD3D44B4D48722A60987D45CFD54878C817F9D2AE35894FC28A3B2DDF4B9B226150E271463270648AA39B0C125BDCEE96Aa2G" TargetMode="External"/><Relationship Id="rId13" Type="http://schemas.openxmlformats.org/officeDocument/2006/relationships/hyperlink" Target="consultantplus://offline/ref=DCDD3D44B4D48722A60987D45CFD54878C817F9D2AE35F96FB2EA3B2DDF4B9B226150E2706637F0A48A327B5C630EB9FAFF4F9B37A1CDFD66610F86B67aC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CDD3D44B4D48722A60987D45CFD54878C817F9D2AE35897FB28A3B2DDF4B9B226150E271463270648AA39B0C125BDCEE96Aa2G" TargetMode="External"/><Relationship Id="rId12" Type="http://schemas.openxmlformats.org/officeDocument/2006/relationships/hyperlink" Target="consultantplus://offline/ref=DCDD3D44B4D48722A60987D45CFD54878C817F9D2AE35F96FB2EA3B2DDF4B9B226150E2706637F0A48A327B1CA30EB9FAFF4F9B37A1CDFD66610F86B67aCG" TargetMode="External"/><Relationship Id="rId17" Type="http://schemas.openxmlformats.org/officeDocument/2006/relationships/hyperlink" Target="consultantplus://offline/ref=DCDD3D44B4D48722A60999D94A910B828889219521EE50C0A57BA5E582A4BFE7665508724527710841A873E1866EB2CEE2BFF4B06D00DFD767aB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CDD3D44B4D48722A60999D94A910B828888279921EF50C0A57BA5E582A4BFE77455507E452E6C0B4BBD25B0C063a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CDD3D44B4D48722A60987D45CFD54878C817F9D2AE35894F92EA3B2DDF4B9B226150E271463270648AA39B0C125BDCEE96Aa2G" TargetMode="External"/><Relationship Id="rId11" Type="http://schemas.openxmlformats.org/officeDocument/2006/relationships/hyperlink" Target="consultantplus://offline/ref=DCDD3D44B4D48722A60987D45CFD54878C817F9D2AE35F96FB2EA3B2DDF4B9B226150E271463270648AA39B0C125BDCEE96Aa2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CDD3D44B4D48722A60987D45CFD54878C817F9D2AE35F96FB2EA3B2DDF4B9B226150E2706637F0A48A324B2CA30EB9FAFF4F9B37A1CDFD66610F86B67aCG" TargetMode="External"/><Relationship Id="rId10" Type="http://schemas.openxmlformats.org/officeDocument/2006/relationships/hyperlink" Target="consultantplus://offline/ref=DCDD3D44B4D48722A60987D45CFD54878C817F9D2AE25395FD28A3B2DDF4B9B226150E271463270648AA39B0C125BDCEE96Aa2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CDD3D44B4D48722A60987D45CFD54878C817F9D2AE35897FB2AA3B2DDF4B9B226150E271463270648AA39B0C125BDCEE96Aa2G" TargetMode="External"/><Relationship Id="rId14" Type="http://schemas.openxmlformats.org/officeDocument/2006/relationships/hyperlink" Target="consultantplus://offline/ref=DCDD3D44B4D48722A60987D45CFD54878C817F9D2AE35F96FB2EA3B2DDF4B9B226150E2706637F0A48A324B2C530EB9FAFF4F9B37A1CDFD66610F86B67a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2023-03-09T06:26:00Z</dcterms:created>
  <dcterms:modified xsi:type="dcterms:W3CDTF">2023-03-09T06:28:00Z</dcterms:modified>
</cp:coreProperties>
</file>